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522604" w14:textId="5000AE32" w:rsidR="00E82641" w:rsidRPr="00E23760" w:rsidRDefault="00CA5D0D" w:rsidP="007336BD">
      <w:pPr>
        <w:jc w:val="both"/>
        <w:rPr>
          <w:rFonts w:asciiTheme="majorHAnsi" w:hAnsiTheme="majorHAnsi"/>
          <w:b/>
          <w:sz w:val="28"/>
          <w:szCs w:val="28"/>
        </w:rPr>
      </w:pPr>
      <w:r w:rsidRPr="00E23760">
        <w:rPr>
          <w:rFonts w:asciiTheme="majorHAnsi" w:hAnsiTheme="majorHAnsi"/>
          <w:b/>
          <w:sz w:val="28"/>
          <w:szCs w:val="28"/>
        </w:rPr>
        <w:t>TEMA 15</w:t>
      </w:r>
      <w:r w:rsidR="00E23760" w:rsidRPr="00E23760">
        <w:rPr>
          <w:rFonts w:asciiTheme="majorHAnsi" w:hAnsiTheme="majorHAnsi"/>
          <w:b/>
          <w:sz w:val="28"/>
          <w:szCs w:val="28"/>
        </w:rPr>
        <w:tab/>
      </w:r>
      <w:r w:rsidR="00E23760" w:rsidRPr="00E23760">
        <w:rPr>
          <w:rFonts w:asciiTheme="majorHAnsi" w:hAnsiTheme="majorHAnsi"/>
          <w:b/>
          <w:sz w:val="28"/>
          <w:szCs w:val="28"/>
        </w:rPr>
        <w:tab/>
      </w:r>
      <w:r w:rsidR="00E23760" w:rsidRPr="00E23760">
        <w:rPr>
          <w:rFonts w:asciiTheme="majorHAnsi" w:hAnsiTheme="majorHAnsi"/>
          <w:b/>
          <w:sz w:val="28"/>
          <w:szCs w:val="28"/>
        </w:rPr>
        <w:tab/>
      </w:r>
      <w:r w:rsidR="00E23760" w:rsidRPr="00E23760">
        <w:rPr>
          <w:rFonts w:asciiTheme="majorHAnsi" w:hAnsiTheme="majorHAnsi"/>
          <w:b/>
          <w:sz w:val="28"/>
          <w:szCs w:val="28"/>
        </w:rPr>
        <w:tab/>
        <w:t>LÍRICA DEL BARROCO</w:t>
      </w:r>
      <w:bookmarkStart w:id="0" w:name="_GoBack"/>
      <w:bookmarkEnd w:id="0"/>
    </w:p>
    <w:p w14:paraId="11893861" w14:textId="77777777" w:rsidR="00CA5D0D" w:rsidRPr="003309A2" w:rsidRDefault="00CA5D0D" w:rsidP="007336BD">
      <w:pPr>
        <w:jc w:val="both"/>
        <w:rPr>
          <w:rFonts w:asciiTheme="majorHAnsi" w:hAnsiTheme="majorHAnsi"/>
        </w:rPr>
      </w:pPr>
    </w:p>
    <w:p w14:paraId="58449B4E" w14:textId="77777777" w:rsidR="00CA5D0D" w:rsidRPr="003309A2" w:rsidRDefault="00CA5D0D" w:rsidP="007336BD">
      <w:pPr>
        <w:jc w:val="both"/>
        <w:rPr>
          <w:rFonts w:asciiTheme="majorHAnsi" w:hAnsiTheme="majorHAnsi"/>
        </w:rPr>
      </w:pPr>
    </w:p>
    <w:p w14:paraId="5B06F6C5" w14:textId="77777777" w:rsidR="00CA5D0D" w:rsidRPr="003309A2" w:rsidRDefault="00CA5D0D" w:rsidP="007336BD">
      <w:pPr>
        <w:pStyle w:val="Prrafodelista"/>
        <w:numPr>
          <w:ilvl w:val="0"/>
          <w:numId w:val="1"/>
        </w:numPr>
        <w:jc w:val="both"/>
        <w:rPr>
          <w:rFonts w:asciiTheme="majorHAnsi" w:hAnsiTheme="majorHAnsi"/>
        </w:rPr>
      </w:pPr>
      <w:r w:rsidRPr="003309A2">
        <w:rPr>
          <w:rFonts w:asciiTheme="majorHAnsi" w:hAnsiTheme="majorHAnsi"/>
        </w:rPr>
        <w:t>La literatura del siglo XVII: el Barroco.</w:t>
      </w:r>
    </w:p>
    <w:p w14:paraId="3535D1F0" w14:textId="403CA319" w:rsidR="00CA5D0D" w:rsidRPr="003309A2" w:rsidRDefault="00CA5D0D" w:rsidP="00E23760">
      <w:pPr>
        <w:ind w:left="426" w:firstLine="360"/>
        <w:jc w:val="both"/>
        <w:rPr>
          <w:rFonts w:asciiTheme="majorHAnsi" w:hAnsiTheme="majorHAnsi"/>
        </w:rPr>
      </w:pPr>
      <w:r w:rsidRPr="003309A2">
        <w:rPr>
          <w:rFonts w:asciiTheme="majorHAnsi" w:hAnsiTheme="majorHAnsi"/>
        </w:rPr>
        <w:t>Evolución de lo habido en el Renacimiento, aunq</w:t>
      </w:r>
      <w:r w:rsidR="003309A2" w:rsidRPr="003309A2">
        <w:rPr>
          <w:rFonts w:asciiTheme="majorHAnsi" w:hAnsiTheme="majorHAnsi"/>
        </w:rPr>
        <w:t>ue con una actitud pesimista y d</w:t>
      </w:r>
      <w:r w:rsidRPr="003309A2">
        <w:rPr>
          <w:rFonts w:asciiTheme="majorHAnsi" w:hAnsiTheme="majorHAnsi"/>
        </w:rPr>
        <w:t>esengañada. Temas: fugacidad de la vida, panorama decadente que intenta encontrar respuestas mediante la religiosidad.</w:t>
      </w:r>
    </w:p>
    <w:p w14:paraId="6CC3AD04" w14:textId="77777777" w:rsidR="00CA5D0D" w:rsidRPr="003309A2" w:rsidRDefault="00CA5D0D" w:rsidP="00E23760">
      <w:pPr>
        <w:ind w:left="426" w:firstLine="360"/>
        <w:jc w:val="both"/>
        <w:rPr>
          <w:rFonts w:asciiTheme="majorHAnsi" w:hAnsiTheme="majorHAnsi"/>
        </w:rPr>
      </w:pPr>
      <w:r w:rsidRPr="003309A2">
        <w:rPr>
          <w:rFonts w:asciiTheme="majorHAnsi" w:hAnsiTheme="majorHAnsi"/>
        </w:rPr>
        <w:t>La crisis social propicia un realismo que en muchas ocasiones tiene una intención crítica. Se emplea la sátira y la ironía. El afán realista d lugar a la inclusión de temas como la deformidad o la fealdad.</w:t>
      </w:r>
    </w:p>
    <w:p w14:paraId="29D16193" w14:textId="19C64A74" w:rsidR="00CA5D0D" w:rsidRDefault="00CA5D0D" w:rsidP="00E23760">
      <w:pPr>
        <w:ind w:left="426" w:firstLine="360"/>
        <w:jc w:val="both"/>
        <w:rPr>
          <w:rFonts w:asciiTheme="majorHAnsi" w:hAnsiTheme="majorHAnsi"/>
        </w:rPr>
      </w:pPr>
      <w:r w:rsidRPr="003309A2">
        <w:rPr>
          <w:rFonts w:asciiTheme="majorHAnsi" w:hAnsiTheme="majorHAnsi"/>
        </w:rPr>
        <w:t>Las corrientes y esquemas métricos del Renacimiento se complican en un estilo ornamental que intenta</w:t>
      </w:r>
      <w:r w:rsidR="003309A2">
        <w:rPr>
          <w:rFonts w:asciiTheme="majorHAnsi" w:hAnsiTheme="majorHAnsi"/>
        </w:rPr>
        <w:t xml:space="preserve"> exprimir todas las posibilidades del lenguaje, buscando originalidad, brillantez e ingenio.</w:t>
      </w:r>
    </w:p>
    <w:p w14:paraId="394150D2" w14:textId="45BE4056" w:rsidR="003309A2" w:rsidRDefault="003309A2" w:rsidP="00E23760">
      <w:pPr>
        <w:ind w:left="426" w:firstLine="360"/>
        <w:jc w:val="both"/>
        <w:rPr>
          <w:rFonts w:asciiTheme="majorHAnsi" w:hAnsiTheme="majorHAnsi"/>
        </w:rPr>
      </w:pPr>
      <w:r>
        <w:rPr>
          <w:rFonts w:asciiTheme="majorHAnsi" w:hAnsiTheme="majorHAnsi"/>
        </w:rPr>
        <w:t>La literatura barroca se divide en dos corrientes: conceptismo y culteranismo.</w:t>
      </w:r>
    </w:p>
    <w:p w14:paraId="67230686" w14:textId="4BC004F0" w:rsidR="003309A2" w:rsidRDefault="003309A2" w:rsidP="00E23760">
      <w:pPr>
        <w:ind w:left="426" w:firstLine="360"/>
        <w:jc w:val="both"/>
        <w:rPr>
          <w:rFonts w:asciiTheme="majorHAnsi" w:hAnsiTheme="majorHAnsi"/>
        </w:rPr>
      </w:pPr>
      <w:r>
        <w:rPr>
          <w:rFonts w:asciiTheme="majorHAnsi" w:hAnsiTheme="majorHAnsi"/>
          <w:b/>
        </w:rPr>
        <w:t xml:space="preserve">Conceptismo: </w:t>
      </w:r>
      <w:r w:rsidRPr="003309A2">
        <w:rPr>
          <w:rFonts w:asciiTheme="majorHAnsi" w:hAnsiTheme="majorHAnsi"/>
        </w:rPr>
        <w:t>Expresión depurada de las ideas (los conceptos) a través del ingenio, estimulando la reflexión del lector o el sentido del humor del lector. Autores: Quevedo o Baltasar Gracián.</w:t>
      </w:r>
    </w:p>
    <w:p w14:paraId="4715C9A6" w14:textId="29E5CDD5" w:rsidR="007C602B" w:rsidRDefault="008E1F10" w:rsidP="00E23760">
      <w:pPr>
        <w:ind w:left="426" w:firstLine="360"/>
        <w:jc w:val="both"/>
        <w:rPr>
          <w:rFonts w:asciiTheme="majorHAnsi" w:hAnsiTheme="majorHAnsi"/>
        </w:rPr>
      </w:pPr>
      <w:r w:rsidRPr="008E1F10">
        <w:rPr>
          <w:rFonts w:asciiTheme="majorHAnsi" w:hAnsiTheme="majorHAnsi"/>
          <w:b/>
        </w:rPr>
        <w:t xml:space="preserve">Culteranismo: </w:t>
      </w:r>
      <w:r>
        <w:rPr>
          <w:rFonts w:asciiTheme="majorHAnsi" w:hAnsiTheme="majorHAnsi"/>
          <w:b/>
        </w:rPr>
        <w:t xml:space="preserve"> </w:t>
      </w:r>
      <w:r>
        <w:rPr>
          <w:rFonts w:asciiTheme="majorHAnsi" w:hAnsiTheme="majorHAnsi"/>
        </w:rPr>
        <w:t>Se distancia del lenguaje habitual para sorprender al lector. Estilo complejo, muy elevado, lleno de latinismos y de sugerencias sensoriales. Autor; Góngora.</w:t>
      </w:r>
    </w:p>
    <w:p w14:paraId="701626C3" w14:textId="77777777" w:rsidR="007C602B" w:rsidRDefault="007C602B" w:rsidP="007336BD">
      <w:pPr>
        <w:jc w:val="both"/>
        <w:rPr>
          <w:rFonts w:asciiTheme="majorHAnsi" w:hAnsiTheme="majorHAnsi"/>
        </w:rPr>
      </w:pPr>
    </w:p>
    <w:p w14:paraId="3437116D" w14:textId="009CB427" w:rsidR="008E1F10" w:rsidRDefault="008E1F10" w:rsidP="007336BD">
      <w:pPr>
        <w:pStyle w:val="Prrafodelista"/>
        <w:numPr>
          <w:ilvl w:val="0"/>
          <w:numId w:val="1"/>
        </w:numPr>
        <w:jc w:val="both"/>
        <w:rPr>
          <w:rFonts w:asciiTheme="majorHAnsi" w:hAnsiTheme="majorHAnsi"/>
        </w:rPr>
      </w:pPr>
      <w:r>
        <w:rPr>
          <w:rFonts w:asciiTheme="majorHAnsi" w:hAnsiTheme="majorHAnsi"/>
        </w:rPr>
        <w:t>La lírica barroca.</w:t>
      </w:r>
    </w:p>
    <w:p w14:paraId="4AAD9793" w14:textId="6F9D1647" w:rsidR="008E1F10" w:rsidRDefault="008E1F10" w:rsidP="00E23760">
      <w:pPr>
        <w:ind w:left="426" w:firstLine="360"/>
        <w:jc w:val="both"/>
        <w:rPr>
          <w:rFonts w:asciiTheme="majorHAnsi" w:hAnsiTheme="majorHAnsi"/>
        </w:rPr>
      </w:pPr>
      <w:r>
        <w:rPr>
          <w:rFonts w:asciiTheme="majorHAnsi" w:hAnsiTheme="majorHAnsi"/>
        </w:rPr>
        <w:t xml:space="preserve">Hereda muchos modelos del Renacimiento: petrarquismo, clásicos (Horacio y Virgilio), género bucólico, formas métricas de origen italiano. También aprovecha aspectos de la poesía popular y tradicional castellana. </w:t>
      </w:r>
    </w:p>
    <w:p w14:paraId="3D07CF00" w14:textId="6B34BFFC" w:rsidR="008E1F10" w:rsidRDefault="008E1F10" w:rsidP="00E23760">
      <w:pPr>
        <w:ind w:left="426" w:firstLine="360"/>
        <w:jc w:val="both"/>
        <w:rPr>
          <w:rFonts w:asciiTheme="majorHAnsi" w:hAnsiTheme="majorHAnsi"/>
        </w:rPr>
      </w:pPr>
      <w:r>
        <w:rPr>
          <w:rFonts w:asciiTheme="majorHAnsi" w:hAnsiTheme="majorHAnsi"/>
        </w:rPr>
        <w:t>Si en el Renacimiento el arte es imitación; para el Barroco es invención y originalidad. Esta renovación se desarrolla a través del conceptismo, culteranismo y el clasicismo de Lope de Vega.</w:t>
      </w:r>
    </w:p>
    <w:p w14:paraId="1CDA047F" w14:textId="77777777" w:rsidR="007C602B" w:rsidRDefault="007C602B" w:rsidP="007336BD">
      <w:pPr>
        <w:jc w:val="both"/>
        <w:rPr>
          <w:rFonts w:asciiTheme="majorHAnsi" w:hAnsiTheme="majorHAnsi"/>
        </w:rPr>
      </w:pPr>
    </w:p>
    <w:p w14:paraId="61B622DA" w14:textId="1A0A81F6" w:rsidR="008E1F10" w:rsidRDefault="008E1F10" w:rsidP="007336BD">
      <w:pPr>
        <w:pStyle w:val="Prrafodelista"/>
        <w:numPr>
          <w:ilvl w:val="1"/>
          <w:numId w:val="1"/>
        </w:numPr>
        <w:jc w:val="both"/>
        <w:rPr>
          <w:rFonts w:asciiTheme="majorHAnsi" w:hAnsiTheme="majorHAnsi"/>
        </w:rPr>
      </w:pPr>
      <w:r>
        <w:rPr>
          <w:rFonts w:asciiTheme="majorHAnsi" w:hAnsiTheme="majorHAnsi"/>
        </w:rPr>
        <w:t>La poesía conceptista.</w:t>
      </w:r>
    </w:p>
    <w:p w14:paraId="377D4EC9" w14:textId="77777777" w:rsidR="00977D48" w:rsidRDefault="00977D48" w:rsidP="00E23760">
      <w:pPr>
        <w:ind w:left="426" w:firstLine="360"/>
        <w:jc w:val="both"/>
        <w:rPr>
          <w:rFonts w:asciiTheme="majorHAnsi" w:hAnsiTheme="majorHAnsi"/>
        </w:rPr>
      </w:pPr>
      <w:r>
        <w:rPr>
          <w:rFonts w:asciiTheme="majorHAnsi" w:hAnsiTheme="majorHAnsi"/>
        </w:rPr>
        <w:t>Búsqueda de los múltiples significados que pueden encerrar las palabras. Estilo basado en la asociación de ideas y neologismos sorprendentes. Hábiles juegos de palabras, llamativos paralelismos, abundantes recursos expresivos: antítesis, paradojas, metáforas, ironías, etc.</w:t>
      </w:r>
    </w:p>
    <w:p w14:paraId="5D443D53" w14:textId="77777777" w:rsidR="00977D48" w:rsidRDefault="00977D48" w:rsidP="00977D48">
      <w:pPr>
        <w:pStyle w:val="Prrafodelista"/>
        <w:numPr>
          <w:ilvl w:val="2"/>
          <w:numId w:val="1"/>
        </w:numPr>
        <w:jc w:val="both"/>
        <w:rPr>
          <w:rFonts w:asciiTheme="majorHAnsi" w:hAnsiTheme="majorHAnsi"/>
        </w:rPr>
      </w:pPr>
      <w:r>
        <w:rPr>
          <w:rFonts w:asciiTheme="majorHAnsi" w:hAnsiTheme="majorHAnsi"/>
        </w:rPr>
        <w:t>Francisco de Quevedo.</w:t>
      </w:r>
    </w:p>
    <w:p w14:paraId="1DF17DDC" w14:textId="77777777" w:rsidR="00977D48" w:rsidRDefault="00977D48" w:rsidP="00E23760">
      <w:pPr>
        <w:ind w:left="426" w:firstLine="708"/>
        <w:jc w:val="both"/>
        <w:rPr>
          <w:rFonts w:asciiTheme="majorHAnsi" w:hAnsiTheme="majorHAnsi"/>
        </w:rPr>
      </w:pPr>
      <w:r>
        <w:rPr>
          <w:rFonts w:asciiTheme="majorHAnsi" w:hAnsiTheme="majorHAnsi"/>
        </w:rPr>
        <w:t>Su obra expresa preocupaciones universales. Adopta los modelos vigentes. Obra lírica y abundante de tono serio y reflexivo, apasionado y burlón, incluso obsceno. Expresa sentimiento amoroso, pesadumbre ante la fugacidad de la vida o agudas críticas y sátiras.</w:t>
      </w:r>
    </w:p>
    <w:p w14:paraId="54761931" w14:textId="77777777" w:rsidR="00977D48" w:rsidRDefault="00977D48" w:rsidP="00E23760">
      <w:pPr>
        <w:ind w:left="708" w:firstLine="426"/>
        <w:jc w:val="both"/>
        <w:rPr>
          <w:rFonts w:asciiTheme="majorHAnsi" w:hAnsiTheme="majorHAnsi"/>
        </w:rPr>
      </w:pPr>
      <w:r>
        <w:rPr>
          <w:rFonts w:asciiTheme="majorHAnsi" w:hAnsiTheme="majorHAnsi"/>
        </w:rPr>
        <w:t>Variados esquemas métricos: sonetos, romances, silvas, canciones, etc.</w:t>
      </w:r>
    </w:p>
    <w:p w14:paraId="51B15673" w14:textId="77777777" w:rsidR="00977D48" w:rsidRDefault="00977D48" w:rsidP="00E23760">
      <w:pPr>
        <w:ind w:left="426"/>
        <w:jc w:val="both"/>
        <w:rPr>
          <w:rFonts w:asciiTheme="majorHAnsi" w:hAnsiTheme="majorHAnsi"/>
        </w:rPr>
      </w:pPr>
      <w:r>
        <w:rPr>
          <w:rFonts w:asciiTheme="majorHAnsi" w:hAnsiTheme="majorHAnsi"/>
        </w:rPr>
        <w:t xml:space="preserve">Clasificación temática: </w:t>
      </w:r>
    </w:p>
    <w:p w14:paraId="1B4E57F7" w14:textId="77777777" w:rsidR="00977D48" w:rsidRPr="007336BD" w:rsidRDefault="00977D48" w:rsidP="00977D48">
      <w:pPr>
        <w:pStyle w:val="Prrafodelista"/>
        <w:numPr>
          <w:ilvl w:val="0"/>
          <w:numId w:val="3"/>
        </w:numPr>
        <w:jc w:val="both"/>
        <w:rPr>
          <w:rFonts w:asciiTheme="majorHAnsi" w:hAnsiTheme="majorHAnsi"/>
          <w:b/>
        </w:rPr>
      </w:pPr>
      <w:r w:rsidRPr="007336BD">
        <w:rPr>
          <w:rFonts w:asciiTheme="majorHAnsi" w:hAnsiTheme="majorHAnsi"/>
          <w:b/>
        </w:rPr>
        <w:t>Poesía metafísica.</w:t>
      </w:r>
    </w:p>
    <w:p w14:paraId="27915E92" w14:textId="77777777" w:rsidR="00977D48" w:rsidRPr="007336BD" w:rsidRDefault="00977D48" w:rsidP="00977D48">
      <w:pPr>
        <w:pStyle w:val="Prrafodelista"/>
        <w:jc w:val="both"/>
        <w:rPr>
          <w:rFonts w:asciiTheme="majorHAnsi" w:hAnsiTheme="majorHAnsi"/>
        </w:rPr>
      </w:pPr>
      <w:r>
        <w:rPr>
          <w:rFonts w:asciiTheme="majorHAnsi" w:hAnsiTheme="majorHAnsi"/>
        </w:rPr>
        <w:t xml:space="preserve">Tema moral, filosófico y religiosos, de tono grave y una visión pesimista de la vida, entendida como camino hacia la muerte. </w:t>
      </w:r>
      <w:r>
        <w:rPr>
          <w:rFonts w:asciiTheme="majorHAnsi" w:hAnsiTheme="majorHAnsi"/>
          <w:i/>
        </w:rPr>
        <w:t>Heráclito cristiano</w:t>
      </w:r>
      <w:r>
        <w:rPr>
          <w:rFonts w:asciiTheme="majorHAnsi" w:hAnsiTheme="majorHAnsi"/>
        </w:rPr>
        <w:t>, escrita en 1613. Angustia por la fugacidad de lo mundano desde un punto de vista cristiano.</w:t>
      </w:r>
    </w:p>
    <w:p w14:paraId="0EE5D797" w14:textId="77777777" w:rsidR="00977D48" w:rsidRDefault="00977D48" w:rsidP="00977D48">
      <w:pPr>
        <w:pStyle w:val="Prrafodelista"/>
        <w:numPr>
          <w:ilvl w:val="0"/>
          <w:numId w:val="3"/>
        </w:numPr>
        <w:jc w:val="both"/>
        <w:rPr>
          <w:rFonts w:asciiTheme="majorHAnsi" w:hAnsiTheme="majorHAnsi"/>
          <w:b/>
        </w:rPr>
      </w:pPr>
      <w:r w:rsidRPr="007336BD">
        <w:rPr>
          <w:rFonts w:asciiTheme="majorHAnsi" w:hAnsiTheme="majorHAnsi"/>
          <w:b/>
        </w:rPr>
        <w:t>Poesía amorosa.</w:t>
      </w:r>
    </w:p>
    <w:p w14:paraId="228C7973" w14:textId="77777777" w:rsidR="00977D48" w:rsidRPr="007336BD" w:rsidRDefault="00977D48" w:rsidP="00977D48">
      <w:pPr>
        <w:pStyle w:val="Prrafodelista"/>
        <w:jc w:val="both"/>
        <w:rPr>
          <w:rFonts w:asciiTheme="majorHAnsi" w:hAnsiTheme="majorHAnsi"/>
        </w:rPr>
      </w:pPr>
      <w:r w:rsidRPr="007336BD">
        <w:rPr>
          <w:rFonts w:asciiTheme="majorHAnsi" w:hAnsiTheme="majorHAnsi"/>
        </w:rPr>
        <w:lastRenderedPageBreak/>
        <w:t>Sigue la línea de Boscán, Garcilaso y Herrera. Elementos petrarquistas aunque con presencia constante de la muerte.</w:t>
      </w:r>
    </w:p>
    <w:p w14:paraId="021BF019" w14:textId="77777777" w:rsidR="00977D48" w:rsidRDefault="00977D48" w:rsidP="00977D48">
      <w:pPr>
        <w:pStyle w:val="Prrafodelista"/>
        <w:numPr>
          <w:ilvl w:val="0"/>
          <w:numId w:val="3"/>
        </w:numPr>
        <w:jc w:val="both"/>
        <w:rPr>
          <w:rFonts w:asciiTheme="majorHAnsi" w:hAnsiTheme="majorHAnsi"/>
          <w:b/>
        </w:rPr>
      </w:pPr>
      <w:r w:rsidRPr="007336BD">
        <w:rPr>
          <w:rFonts w:asciiTheme="majorHAnsi" w:hAnsiTheme="majorHAnsi"/>
          <w:b/>
        </w:rPr>
        <w:t>Poesía satírico burlesca.</w:t>
      </w:r>
    </w:p>
    <w:p w14:paraId="04D68EDB" w14:textId="77777777" w:rsidR="00977D48" w:rsidRDefault="00977D48" w:rsidP="00977D48">
      <w:pPr>
        <w:pStyle w:val="Prrafodelista"/>
        <w:jc w:val="both"/>
        <w:rPr>
          <w:rFonts w:asciiTheme="majorHAnsi" w:hAnsiTheme="majorHAnsi"/>
        </w:rPr>
      </w:pPr>
      <w:r>
        <w:rPr>
          <w:rFonts w:asciiTheme="majorHAnsi" w:hAnsiTheme="majorHAnsi"/>
        </w:rPr>
        <w:t>Rasgos típicamente conceptistas. Ingeniosos juegos de palabras y metáforas. Registros muy variados: desde el nivel culto hasta la germanía (jerga de delincuentes). Su objetivo es el humor, la crítica de personajes reales. Ataca la hipocresía, la ambición desmedida de poder, la corrupción política, la pedantería, etc. Retrata distintos tipos sociales: del mundo de la justicia, del hampa, de oficios diversos, etc. También ridiculiza tópicos y modelos literarios, como la canción amorosa petrarquista.</w:t>
      </w:r>
    </w:p>
    <w:p w14:paraId="22DF43CB" w14:textId="77777777" w:rsidR="00977D48" w:rsidRDefault="00977D48" w:rsidP="00977D48">
      <w:pPr>
        <w:pStyle w:val="Prrafodelista"/>
        <w:ind w:left="792"/>
        <w:jc w:val="both"/>
        <w:rPr>
          <w:rFonts w:asciiTheme="majorHAnsi" w:hAnsiTheme="majorHAnsi"/>
        </w:rPr>
      </w:pPr>
    </w:p>
    <w:p w14:paraId="04AF5936" w14:textId="4823DCED" w:rsidR="00977D48" w:rsidRDefault="00977D48" w:rsidP="007336BD">
      <w:pPr>
        <w:pStyle w:val="Prrafodelista"/>
        <w:numPr>
          <w:ilvl w:val="1"/>
          <w:numId w:val="1"/>
        </w:numPr>
        <w:jc w:val="both"/>
        <w:rPr>
          <w:rFonts w:asciiTheme="majorHAnsi" w:hAnsiTheme="majorHAnsi"/>
        </w:rPr>
      </w:pPr>
      <w:r>
        <w:rPr>
          <w:rFonts w:asciiTheme="majorHAnsi" w:hAnsiTheme="majorHAnsi"/>
        </w:rPr>
        <w:t>La poesía culterana</w:t>
      </w:r>
    </w:p>
    <w:p w14:paraId="1E6FA2B9" w14:textId="77777777" w:rsidR="00524A44" w:rsidRDefault="00524A44" w:rsidP="00524A44">
      <w:pPr>
        <w:pStyle w:val="Prrafodelista"/>
        <w:ind w:left="360"/>
        <w:jc w:val="both"/>
        <w:rPr>
          <w:rFonts w:asciiTheme="majorHAnsi" w:hAnsiTheme="majorHAnsi"/>
        </w:rPr>
      </w:pPr>
      <w:r>
        <w:rPr>
          <w:rFonts w:asciiTheme="majorHAnsi" w:hAnsiTheme="majorHAnsi"/>
        </w:rPr>
        <w:t xml:space="preserve">Alusiones a la mitología, uso de metáforas, elementos sensoriales, hipérbatos y estructuras latinas y el uso de cultismos. Exploran el idioma a través de la brillantez y su sonoridad. </w:t>
      </w:r>
    </w:p>
    <w:p w14:paraId="3BC24BA1" w14:textId="77777777" w:rsidR="00524A44" w:rsidRDefault="00524A44" w:rsidP="00524A44">
      <w:pPr>
        <w:pStyle w:val="Prrafodelista"/>
        <w:ind w:left="360"/>
        <w:jc w:val="both"/>
        <w:rPr>
          <w:rFonts w:asciiTheme="majorHAnsi" w:hAnsiTheme="majorHAnsi"/>
        </w:rPr>
      </w:pPr>
      <w:r>
        <w:rPr>
          <w:rFonts w:asciiTheme="majorHAnsi" w:hAnsiTheme="majorHAnsi"/>
        </w:rPr>
        <w:t xml:space="preserve">Criticados por sus excesos retóricos, o por su pedantería (Quevedo). </w:t>
      </w:r>
    </w:p>
    <w:p w14:paraId="27DC30B6" w14:textId="77777777" w:rsidR="00524A44" w:rsidRDefault="00524A44" w:rsidP="00524A44">
      <w:pPr>
        <w:pStyle w:val="Prrafodelista"/>
        <w:ind w:left="360"/>
        <w:jc w:val="both"/>
        <w:rPr>
          <w:rFonts w:asciiTheme="majorHAnsi" w:hAnsiTheme="majorHAnsi"/>
        </w:rPr>
      </w:pPr>
      <w:r>
        <w:rPr>
          <w:rFonts w:asciiTheme="majorHAnsi" w:hAnsiTheme="majorHAnsi"/>
        </w:rPr>
        <w:t>Otros autores: El Conde de Villamediana o Pedro Soto Rojas.</w:t>
      </w:r>
    </w:p>
    <w:p w14:paraId="494D5CD7" w14:textId="77777777" w:rsidR="00524A44" w:rsidRDefault="00524A44" w:rsidP="00524A44">
      <w:pPr>
        <w:pStyle w:val="Prrafodelista"/>
        <w:ind w:left="792"/>
        <w:jc w:val="both"/>
        <w:rPr>
          <w:rFonts w:asciiTheme="majorHAnsi" w:hAnsiTheme="majorHAnsi"/>
        </w:rPr>
      </w:pPr>
    </w:p>
    <w:p w14:paraId="75D1EA01" w14:textId="064717EC" w:rsidR="00524A44" w:rsidRDefault="00524A44" w:rsidP="00524A44">
      <w:pPr>
        <w:pStyle w:val="Prrafodelista"/>
        <w:numPr>
          <w:ilvl w:val="2"/>
          <w:numId w:val="1"/>
        </w:numPr>
        <w:jc w:val="both"/>
        <w:rPr>
          <w:rFonts w:asciiTheme="majorHAnsi" w:hAnsiTheme="majorHAnsi"/>
        </w:rPr>
      </w:pPr>
      <w:r>
        <w:rPr>
          <w:rFonts w:asciiTheme="majorHAnsi" w:hAnsiTheme="majorHAnsi"/>
        </w:rPr>
        <w:t>Luis de Góngora.</w:t>
      </w:r>
    </w:p>
    <w:p w14:paraId="36EAECD1" w14:textId="77777777" w:rsidR="007C602B" w:rsidRDefault="007C602B" w:rsidP="007C602B">
      <w:pPr>
        <w:pStyle w:val="Prrafodelista"/>
        <w:ind w:left="1224"/>
        <w:jc w:val="both"/>
        <w:rPr>
          <w:rFonts w:asciiTheme="majorHAnsi" w:hAnsiTheme="majorHAnsi"/>
        </w:rPr>
      </w:pPr>
      <w:r>
        <w:rPr>
          <w:rFonts w:asciiTheme="majorHAnsi" w:hAnsiTheme="majorHAnsi"/>
        </w:rPr>
        <w:t>Lleva al extremo los rasgos culteranos, de forma que se acuña el término gongorismo. Fue un autor de minorías, debido a su dificultad. Su poesía evoluciona desde una poesía más accesible (popular) hasta la hermética.</w:t>
      </w:r>
    </w:p>
    <w:p w14:paraId="6D8BEB36" w14:textId="77777777" w:rsidR="007C602B" w:rsidRDefault="007C602B" w:rsidP="007C602B">
      <w:pPr>
        <w:pStyle w:val="Prrafodelista"/>
        <w:numPr>
          <w:ilvl w:val="0"/>
          <w:numId w:val="8"/>
        </w:numPr>
        <w:jc w:val="both"/>
        <w:rPr>
          <w:rFonts w:asciiTheme="majorHAnsi" w:hAnsiTheme="majorHAnsi"/>
          <w:b/>
        </w:rPr>
      </w:pPr>
      <w:r w:rsidRPr="0037006F">
        <w:rPr>
          <w:rFonts w:asciiTheme="majorHAnsi" w:hAnsiTheme="majorHAnsi"/>
          <w:b/>
        </w:rPr>
        <w:t>Poesía popular.</w:t>
      </w:r>
    </w:p>
    <w:p w14:paraId="2BCB55ED" w14:textId="77777777" w:rsidR="007C602B" w:rsidRDefault="007C602B" w:rsidP="007C602B">
      <w:pPr>
        <w:pStyle w:val="Prrafodelista"/>
        <w:ind w:left="1584"/>
        <w:jc w:val="both"/>
        <w:rPr>
          <w:rFonts w:asciiTheme="majorHAnsi" w:hAnsiTheme="majorHAnsi"/>
        </w:rPr>
      </w:pPr>
      <w:r>
        <w:rPr>
          <w:rFonts w:asciiTheme="majorHAnsi" w:hAnsiTheme="majorHAnsi"/>
        </w:rPr>
        <w:t>Retoma la métrica tradicional castellana. Temas diversos: amorosos, burlescos, mitológicos, etc.</w:t>
      </w:r>
    </w:p>
    <w:p w14:paraId="32AC40BC" w14:textId="77777777" w:rsidR="007C602B" w:rsidRDefault="007C602B" w:rsidP="007C602B">
      <w:pPr>
        <w:pStyle w:val="Prrafodelista"/>
        <w:ind w:left="1584"/>
        <w:jc w:val="both"/>
        <w:rPr>
          <w:rFonts w:asciiTheme="majorHAnsi" w:hAnsiTheme="majorHAnsi"/>
        </w:rPr>
      </w:pPr>
      <w:r>
        <w:rPr>
          <w:rFonts w:asciiTheme="majorHAnsi" w:hAnsiTheme="majorHAnsi"/>
        </w:rPr>
        <w:t>Destacan los romances de modalidad pastoril, caballeresca y amorosa. Moderniza el romance al introducir el estribillo.</w:t>
      </w:r>
    </w:p>
    <w:p w14:paraId="153C4BC2" w14:textId="77777777" w:rsidR="007C602B" w:rsidRDefault="007C602B" w:rsidP="007C602B">
      <w:pPr>
        <w:pStyle w:val="Prrafodelista"/>
        <w:numPr>
          <w:ilvl w:val="0"/>
          <w:numId w:val="8"/>
        </w:numPr>
        <w:jc w:val="both"/>
        <w:rPr>
          <w:rFonts w:asciiTheme="majorHAnsi" w:hAnsiTheme="majorHAnsi"/>
          <w:b/>
        </w:rPr>
      </w:pPr>
      <w:r>
        <w:rPr>
          <w:rFonts w:asciiTheme="majorHAnsi" w:hAnsiTheme="majorHAnsi"/>
          <w:b/>
        </w:rPr>
        <w:t>Los sonetos.</w:t>
      </w:r>
    </w:p>
    <w:p w14:paraId="453314B0" w14:textId="77777777" w:rsidR="007C602B" w:rsidRPr="0037006F" w:rsidRDefault="007C602B" w:rsidP="007C602B">
      <w:pPr>
        <w:pStyle w:val="Prrafodelista"/>
        <w:ind w:left="1584"/>
        <w:jc w:val="both"/>
        <w:rPr>
          <w:rFonts w:asciiTheme="majorHAnsi" w:hAnsiTheme="majorHAnsi"/>
        </w:rPr>
      </w:pPr>
      <w:r w:rsidRPr="0037006F">
        <w:rPr>
          <w:rFonts w:asciiTheme="majorHAnsi" w:hAnsiTheme="majorHAnsi"/>
        </w:rPr>
        <w:t>Temas: amorosos</w:t>
      </w:r>
      <w:r>
        <w:rPr>
          <w:rFonts w:asciiTheme="majorHAnsi" w:hAnsiTheme="majorHAnsi"/>
        </w:rPr>
        <w:t>, satíricos, de circunstancias y morales.</w:t>
      </w:r>
    </w:p>
    <w:p w14:paraId="53AD7B27" w14:textId="77777777" w:rsidR="007C602B" w:rsidRPr="0037006F" w:rsidRDefault="007C602B" w:rsidP="007C602B">
      <w:pPr>
        <w:pStyle w:val="Prrafodelista"/>
        <w:numPr>
          <w:ilvl w:val="0"/>
          <w:numId w:val="8"/>
        </w:numPr>
        <w:jc w:val="both"/>
        <w:rPr>
          <w:rFonts w:asciiTheme="majorHAnsi" w:hAnsiTheme="majorHAnsi"/>
          <w:b/>
          <w:i/>
        </w:rPr>
      </w:pPr>
      <w:r w:rsidRPr="0037006F">
        <w:rPr>
          <w:rFonts w:asciiTheme="majorHAnsi" w:hAnsiTheme="majorHAnsi"/>
          <w:b/>
          <w:i/>
        </w:rPr>
        <w:t>La Fábula de Polifemo y Galatea</w:t>
      </w:r>
    </w:p>
    <w:p w14:paraId="415A717E" w14:textId="77777777" w:rsidR="007C602B" w:rsidRPr="0037006F" w:rsidRDefault="007C602B" w:rsidP="007C602B">
      <w:pPr>
        <w:pStyle w:val="Prrafodelista"/>
        <w:ind w:left="1584"/>
        <w:jc w:val="both"/>
        <w:rPr>
          <w:rFonts w:asciiTheme="majorHAnsi" w:hAnsiTheme="majorHAnsi"/>
        </w:rPr>
      </w:pPr>
      <w:r w:rsidRPr="0037006F">
        <w:rPr>
          <w:rFonts w:asciiTheme="majorHAnsi" w:hAnsiTheme="majorHAnsi"/>
        </w:rPr>
        <w:t xml:space="preserve">Publicada en 1613 y causó gran polémica entre defensores y detractores. Es un poema narrativo en octavas reales. Inspirada en las </w:t>
      </w:r>
      <w:r w:rsidRPr="0037006F">
        <w:rPr>
          <w:rFonts w:asciiTheme="majorHAnsi" w:hAnsiTheme="majorHAnsi"/>
          <w:i/>
        </w:rPr>
        <w:t xml:space="preserve">Metamorfosis </w:t>
      </w:r>
      <w:r w:rsidRPr="0037006F">
        <w:rPr>
          <w:rFonts w:asciiTheme="majorHAnsi" w:hAnsiTheme="majorHAnsi"/>
        </w:rPr>
        <w:t>de Ovidio. Esta obra encierra todas las características de la poesía gongorina: acumulación de recursos expresivos, léxico sensorial y colorista, cultismos y sintaxis latina.</w:t>
      </w:r>
    </w:p>
    <w:p w14:paraId="45C0BEF2" w14:textId="77777777" w:rsidR="007C602B" w:rsidRPr="007C602B" w:rsidRDefault="007C602B" w:rsidP="007C602B">
      <w:pPr>
        <w:pStyle w:val="Prrafodelista"/>
        <w:numPr>
          <w:ilvl w:val="0"/>
          <w:numId w:val="8"/>
        </w:numPr>
        <w:jc w:val="both"/>
        <w:rPr>
          <w:rFonts w:asciiTheme="majorHAnsi" w:hAnsiTheme="majorHAnsi"/>
          <w:b/>
        </w:rPr>
      </w:pPr>
      <w:r>
        <w:rPr>
          <w:rFonts w:asciiTheme="majorHAnsi" w:hAnsiTheme="majorHAnsi"/>
          <w:b/>
          <w:i/>
        </w:rPr>
        <w:t>Soledades.</w:t>
      </w:r>
      <w:r>
        <w:rPr>
          <w:rFonts w:asciiTheme="majorHAnsi" w:hAnsiTheme="majorHAnsi"/>
          <w:b/>
        </w:rPr>
        <w:t xml:space="preserve"> </w:t>
      </w:r>
      <w:r>
        <w:rPr>
          <w:rFonts w:asciiTheme="majorHAnsi" w:hAnsiTheme="majorHAnsi"/>
        </w:rPr>
        <w:t>Publicada también en 1613. Está escrito en silvas. Consta de dos partes, aunque Góngora concibió la obra en cuatro partes.</w:t>
      </w:r>
    </w:p>
    <w:p w14:paraId="0E6A3165" w14:textId="77777777" w:rsidR="007C602B" w:rsidRDefault="007C602B" w:rsidP="007C602B">
      <w:pPr>
        <w:pStyle w:val="Prrafodelista"/>
        <w:ind w:left="1584"/>
        <w:jc w:val="both"/>
        <w:rPr>
          <w:rFonts w:asciiTheme="majorHAnsi" w:hAnsiTheme="majorHAnsi"/>
        </w:rPr>
      </w:pPr>
      <w:r>
        <w:rPr>
          <w:rFonts w:asciiTheme="majorHAnsi" w:hAnsiTheme="majorHAnsi"/>
        </w:rPr>
        <w:t>Tema: defensa de la vida en la naturaleza, una vida sencilla y sincera, frente a la falsedad del ambiente urbano y cortesano.</w:t>
      </w:r>
    </w:p>
    <w:p w14:paraId="1AF59D40" w14:textId="77777777" w:rsidR="007C602B" w:rsidRPr="007C602B" w:rsidRDefault="007C602B" w:rsidP="007C602B">
      <w:pPr>
        <w:pStyle w:val="Prrafodelista"/>
        <w:ind w:left="1584"/>
        <w:jc w:val="both"/>
        <w:rPr>
          <w:rFonts w:asciiTheme="majorHAnsi" w:hAnsiTheme="majorHAnsi"/>
        </w:rPr>
      </w:pPr>
      <w:r>
        <w:rPr>
          <w:rFonts w:asciiTheme="majorHAnsi" w:hAnsiTheme="majorHAnsi"/>
        </w:rPr>
        <w:t>Estilo: abundancia de los rasgos culteranos y las alusiones mitológicas.</w:t>
      </w:r>
    </w:p>
    <w:p w14:paraId="2DDF513A" w14:textId="77777777" w:rsidR="007C602B" w:rsidRDefault="007C602B" w:rsidP="007C602B">
      <w:pPr>
        <w:pStyle w:val="Prrafodelista"/>
        <w:ind w:left="1224"/>
        <w:jc w:val="both"/>
        <w:rPr>
          <w:rFonts w:asciiTheme="majorHAnsi" w:hAnsiTheme="majorHAnsi"/>
        </w:rPr>
      </w:pPr>
    </w:p>
    <w:p w14:paraId="6B5A248B" w14:textId="7C38E613" w:rsidR="007C602B" w:rsidRDefault="007C602B" w:rsidP="00524A44">
      <w:pPr>
        <w:pStyle w:val="Prrafodelista"/>
        <w:numPr>
          <w:ilvl w:val="2"/>
          <w:numId w:val="1"/>
        </w:numPr>
        <w:jc w:val="both"/>
        <w:rPr>
          <w:rFonts w:asciiTheme="majorHAnsi" w:hAnsiTheme="majorHAnsi"/>
        </w:rPr>
      </w:pPr>
      <w:r>
        <w:rPr>
          <w:rFonts w:asciiTheme="majorHAnsi" w:hAnsiTheme="majorHAnsi"/>
        </w:rPr>
        <w:t>Lope de Vega</w:t>
      </w:r>
    </w:p>
    <w:p w14:paraId="5B9E6482" w14:textId="3142F235" w:rsidR="007C602B" w:rsidRDefault="007C602B" w:rsidP="007C602B">
      <w:pPr>
        <w:pStyle w:val="Prrafodelista"/>
        <w:ind w:left="1224"/>
        <w:jc w:val="both"/>
        <w:rPr>
          <w:rFonts w:asciiTheme="majorHAnsi" w:hAnsiTheme="majorHAnsi"/>
        </w:rPr>
      </w:pPr>
      <w:r>
        <w:rPr>
          <w:rFonts w:asciiTheme="majorHAnsi" w:hAnsiTheme="majorHAnsi"/>
        </w:rPr>
        <w:t>Su obra poética es muy extensa y de diversas influencias: Petrarca, cancioneros, romancero, etc.</w:t>
      </w:r>
    </w:p>
    <w:p w14:paraId="6EC25BA6" w14:textId="15AB3638" w:rsidR="007C602B" w:rsidRDefault="007C602B" w:rsidP="007C602B">
      <w:pPr>
        <w:pStyle w:val="Prrafodelista"/>
        <w:ind w:left="1224"/>
        <w:jc w:val="both"/>
        <w:rPr>
          <w:rFonts w:asciiTheme="majorHAnsi" w:hAnsiTheme="majorHAnsi"/>
        </w:rPr>
      </w:pPr>
      <w:r>
        <w:rPr>
          <w:rFonts w:asciiTheme="majorHAnsi" w:hAnsiTheme="majorHAnsi"/>
        </w:rPr>
        <w:t>Cultiva diferentes modalidades: lírica culta (sonetos, églogas, epístolas) lírica popular (letrillas, villancicos, romances)</w:t>
      </w:r>
    </w:p>
    <w:p w14:paraId="5B5637E5" w14:textId="14747E48" w:rsidR="007C602B" w:rsidRDefault="007C602B" w:rsidP="007C602B">
      <w:pPr>
        <w:pStyle w:val="Prrafodelista"/>
        <w:ind w:left="1224"/>
        <w:jc w:val="both"/>
        <w:rPr>
          <w:rFonts w:asciiTheme="majorHAnsi" w:hAnsiTheme="majorHAnsi"/>
        </w:rPr>
      </w:pPr>
      <w:r>
        <w:rPr>
          <w:rFonts w:asciiTheme="majorHAnsi" w:hAnsiTheme="majorHAnsi"/>
        </w:rPr>
        <w:t>Temas: amoroso y religioso.</w:t>
      </w:r>
    </w:p>
    <w:p w14:paraId="4A114AEF" w14:textId="0A028A40" w:rsidR="007C602B" w:rsidRDefault="007C602B" w:rsidP="007C602B">
      <w:pPr>
        <w:pStyle w:val="Prrafodelista"/>
        <w:ind w:left="1224"/>
        <w:jc w:val="both"/>
        <w:rPr>
          <w:rFonts w:asciiTheme="majorHAnsi" w:hAnsiTheme="majorHAnsi"/>
        </w:rPr>
      </w:pPr>
      <w:r>
        <w:rPr>
          <w:rFonts w:asciiTheme="majorHAnsi" w:hAnsiTheme="majorHAnsi"/>
        </w:rPr>
        <w:t xml:space="preserve">Sus primeras composiciones son sobre todo romances. La publicación de </w:t>
      </w:r>
      <w:r>
        <w:rPr>
          <w:rFonts w:asciiTheme="majorHAnsi" w:hAnsiTheme="majorHAnsi"/>
          <w:i/>
        </w:rPr>
        <w:t>Rimas</w:t>
      </w:r>
      <w:r>
        <w:rPr>
          <w:rFonts w:asciiTheme="majorHAnsi" w:hAnsiTheme="majorHAnsi"/>
        </w:rPr>
        <w:t xml:space="preserve"> (1602) contiene algunas de sus más célebres composiciones, además de 200 sonetos.</w:t>
      </w:r>
    </w:p>
    <w:p w14:paraId="1B904DBA" w14:textId="4D6A5808" w:rsidR="007C602B" w:rsidRPr="007C602B" w:rsidRDefault="007C602B" w:rsidP="007C602B">
      <w:pPr>
        <w:pStyle w:val="Prrafodelista"/>
        <w:ind w:left="1224"/>
        <w:jc w:val="both"/>
        <w:rPr>
          <w:rFonts w:asciiTheme="majorHAnsi" w:hAnsiTheme="majorHAnsi"/>
        </w:rPr>
      </w:pPr>
      <w:r>
        <w:rPr>
          <w:rFonts w:asciiTheme="majorHAnsi" w:hAnsiTheme="majorHAnsi"/>
          <w:i/>
        </w:rPr>
        <w:t>Rimas Sacras</w:t>
      </w:r>
      <w:r>
        <w:rPr>
          <w:rFonts w:asciiTheme="majorHAnsi" w:hAnsiTheme="majorHAnsi"/>
        </w:rPr>
        <w:t xml:space="preserve"> (1614). Evolución hacia la poesía espiritual, por una crisis personal. Adopta fórmulas petrarquista para expresar su sentimiento religiosos. Una de sus obras cumbres es </w:t>
      </w:r>
      <w:r>
        <w:rPr>
          <w:rFonts w:asciiTheme="majorHAnsi" w:hAnsiTheme="majorHAnsi"/>
          <w:i/>
        </w:rPr>
        <w:t>Rimas humanas y divinas</w:t>
      </w:r>
      <w:r>
        <w:rPr>
          <w:rFonts w:asciiTheme="majorHAnsi" w:hAnsiTheme="majorHAnsi"/>
        </w:rPr>
        <w:t>, firmada con pseudónimo (Licenciado Tomé de Burguillos)</w:t>
      </w:r>
    </w:p>
    <w:p w14:paraId="6E929D24" w14:textId="55CCB19E" w:rsidR="0037006F" w:rsidRPr="0037006F" w:rsidRDefault="0037006F" w:rsidP="0037006F">
      <w:pPr>
        <w:jc w:val="both"/>
        <w:rPr>
          <w:rFonts w:asciiTheme="majorHAnsi" w:hAnsiTheme="majorHAnsi"/>
        </w:rPr>
      </w:pPr>
      <w:r>
        <w:rPr>
          <w:rFonts w:asciiTheme="majorHAnsi" w:hAnsiTheme="majorHAnsi"/>
        </w:rPr>
        <w:tab/>
      </w:r>
      <w:r>
        <w:rPr>
          <w:rFonts w:asciiTheme="majorHAnsi" w:hAnsiTheme="majorHAnsi"/>
        </w:rPr>
        <w:tab/>
      </w:r>
    </w:p>
    <w:p w14:paraId="57AED63C" w14:textId="77777777" w:rsidR="00524A44" w:rsidRDefault="00524A44" w:rsidP="00524A44">
      <w:pPr>
        <w:pStyle w:val="Prrafodelista"/>
        <w:ind w:left="1224"/>
        <w:jc w:val="both"/>
        <w:rPr>
          <w:rFonts w:asciiTheme="majorHAnsi" w:hAnsiTheme="majorHAnsi"/>
        </w:rPr>
      </w:pPr>
    </w:p>
    <w:p w14:paraId="7FFBA511" w14:textId="77777777" w:rsidR="00524A44" w:rsidRPr="00524A44" w:rsidRDefault="00524A44" w:rsidP="0037006F">
      <w:pPr>
        <w:pStyle w:val="Prrafodelista"/>
        <w:ind w:left="1068"/>
        <w:jc w:val="both"/>
        <w:rPr>
          <w:rFonts w:asciiTheme="majorHAnsi" w:hAnsiTheme="majorHAnsi"/>
        </w:rPr>
      </w:pPr>
    </w:p>
    <w:p w14:paraId="5012DFE0" w14:textId="77777777" w:rsidR="00977D48" w:rsidRDefault="00977D48" w:rsidP="007336BD">
      <w:pPr>
        <w:pStyle w:val="Prrafodelista"/>
        <w:jc w:val="both"/>
        <w:rPr>
          <w:rFonts w:asciiTheme="majorHAnsi" w:hAnsiTheme="majorHAnsi"/>
        </w:rPr>
      </w:pPr>
    </w:p>
    <w:p w14:paraId="7F236FDC" w14:textId="77777777" w:rsidR="00977D48" w:rsidRPr="00977D48" w:rsidRDefault="00977D48" w:rsidP="00977D48">
      <w:pPr>
        <w:jc w:val="both"/>
        <w:rPr>
          <w:rFonts w:asciiTheme="majorHAnsi" w:hAnsiTheme="majorHAnsi"/>
        </w:rPr>
      </w:pPr>
    </w:p>
    <w:p w14:paraId="364B37A0" w14:textId="77777777" w:rsidR="001D113C" w:rsidRPr="001D113C" w:rsidRDefault="001D113C" w:rsidP="007336BD">
      <w:pPr>
        <w:pStyle w:val="Prrafodelista"/>
        <w:jc w:val="both"/>
        <w:rPr>
          <w:rFonts w:asciiTheme="majorHAnsi" w:hAnsiTheme="majorHAnsi"/>
        </w:rPr>
      </w:pPr>
    </w:p>
    <w:p w14:paraId="6B3FADCA" w14:textId="77777777" w:rsidR="001D113C" w:rsidRPr="001D113C" w:rsidRDefault="001D113C" w:rsidP="007336BD">
      <w:pPr>
        <w:pStyle w:val="Prrafodelista"/>
        <w:jc w:val="both"/>
        <w:rPr>
          <w:rFonts w:asciiTheme="majorHAnsi" w:hAnsiTheme="majorHAnsi"/>
        </w:rPr>
      </w:pPr>
    </w:p>
    <w:p w14:paraId="5CF08358" w14:textId="731BA00C" w:rsidR="001D113C" w:rsidRPr="001D113C" w:rsidRDefault="001D113C" w:rsidP="007336BD">
      <w:pPr>
        <w:pStyle w:val="Prrafodelista"/>
        <w:ind w:left="360"/>
        <w:jc w:val="both"/>
        <w:rPr>
          <w:rFonts w:asciiTheme="majorHAnsi" w:hAnsiTheme="majorHAnsi"/>
        </w:rPr>
      </w:pPr>
      <w:r>
        <w:rPr>
          <w:rFonts w:asciiTheme="majorHAnsi" w:hAnsiTheme="majorHAnsi"/>
        </w:rPr>
        <w:tab/>
      </w:r>
    </w:p>
    <w:sectPr w:rsidR="001D113C" w:rsidRPr="001D113C" w:rsidSect="00E82641">
      <w:footerReference w:type="even" r:id="rId8"/>
      <w:footerReference w:type="default" r:id="rId9"/>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B865D" w14:textId="77777777" w:rsidR="00E23760" w:rsidRDefault="00E23760" w:rsidP="007C602B">
      <w:r>
        <w:separator/>
      </w:r>
    </w:p>
  </w:endnote>
  <w:endnote w:type="continuationSeparator" w:id="0">
    <w:p w14:paraId="26CAED0B" w14:textId="77777777" w:rsidR="00E23760" w:rsidRDefault="00E23760" w:rsidP="007C6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AC0E3" w14:textId="77777777" w:rsidR="00E23760" w:rsidRDefault="00E23760" w:rsidP="00E2376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4067A9D" w14:textId="77777777" w:rsidR="00E23760" w:rsidRDefault="00E23760" w:rsidP="007C602B">
    <w:pPr>
      <w:pStyle w:val="Piedep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04FE4" w14:textId="77777777" w:rsidR="00E23760" w:rsidRDefault="00E23760" w:rsidP="00E2376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8348D">
      <w:rPr>
        <w:rStyle w:val="Nmerodepgina"/>
        <w:noProof/>
      </w:rPr>
      <w:t>1</w:t>
    </w:r>
    <w:r>
      <w:rPr>
        <w:rStyle w:val="Nmerodepgina"/>
      </w:rPr>
      <w:fldChar w:fldCharType="end"/>
    </w:r>
  </w:p>
  <w:p w14:paraId="76E9B84D" w14:textId="77777777" w:rsidR="00E23760" w:rsidRDefault="00E23760" w:rsidP="007C602B">
    <w:pPr>
      <w:pStyle w:val="Piedepgina"/>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A5CCD0" w14:textId="77777777" w:rsidR="00E23760" w:rsidRDefault="00E23760" w:rsidP="007C602B">
      <w:r>
        <w:separator/>
      </w:r>
    </w:p>
  </w:footnote>
  <w:footnote w:type="continuationSeparator" w:id="0">
    <w:p w14:paraId="76F49359" w14:textId="77777777" w:rsidR="00E23760" w:rsidRDefault="00E23760" w:rsidP="007C60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7191A"/>
    <w:multiLevelType w:val="multilevel"/>
    <w:tmpl w:val="51D028E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0886C33"/>
    <w:multiLevelType w:val="hybridMultilevel"/>
    <w:tmpl w:val="51D028E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E111DB6"/>
    <w:multiLevelType w:val="hybridMultilevel"/>
    <w:tmpl w:val="FB126784"/>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28B268F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A6B055C"/>
    <w:multiLevelType w:val="multilevel"/>
    <w:tmpl w:val="51D028EC"/>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A76245A"/>
    <w:multiLevelType w:val="hybridMultilevel"/>
    <w:tmpl w:val="93F80CE0"/>
    <w:lvl w:ilvl="0" w:tplc="38AEDDC0">
      <w:start w:val="1"/>
      <w:numFmt w:val="lowerLetter"/>
      <w:lvlText w:val="%1)"/>
      <w:lvlJc w:val="left"/>
      <w:pPr>
        <w:ind w:left="1584" w:hanging="360"/>
      </w:pPr>
      <w:rPr>
        <w:rFonts w:hint="default"/>
      </w:rPr>
    </w:lvl>
    <w:lvl w:ilvl="1" w:tplc="0C0A0019" w:tentative="1">
      <w:start w:val="1"/>
      <w:numFmt w:val="lowerLetter"/>
      <w:lvlText w:val="%2."/>
      <w:lvlJc w:val="left"/>
      <w:pPr>
        <w:ind w:left="2304" w:hanging="360"/>
      </w:pPr>
    </w:lvl>
    <w:lvl w:ilvl="2" w:tplc="0C0A001B" w:tentative="1">
      <w:start w:val="1"/>
      <w:numFmt w:val="lowerRoman"/>
      <w:lvlText w:val="%3."/>
      <w:lvlJc w:val="right"/>
      <w:pPr>
        <w:ind w:left="3024" w:hanging="180"/>
      </w:pPr>
    </w:lvl>
    <w:lvl w:ilvl="3" w:tplc="0C0A000F" w:tentative="1">
      <w:start w:val="1"/>
      <w:numFmt w:val="decimal"/>
      <w:lvlText w:val="%4."/>
      <w:lvlJc w:val="left"/>
      <w:pPr>
        <w:ind w:left="3744" w:hanging="360"/>
      </w:pPr>
    </w:lvl>
    <w:lvl w:ilvl="4" w:tplc="0C0A0019" w:tentative="1">
      <w:start w:val="1"/>
      <w:numFmt w:val="lowerLetter"/>
      <w:lvlText w:val="%5."/>
      <w:lvlJc w:val="left"/>
      <w:pPr>
        <w:ind w:left="4464" w:hanging="360"/>
      </w:pPr>
    </w:lvl>
    <w:lvl w:ilvl="5" w:tplc="0C0A001B" w:tentative="1">
      <w:start w:val="1"/>
      <w:numFmt w:val="lowerRoman"/>
      <w:lvlText w:val="%6."/>
      <w:lvlJc w:val="right"/>
      <w:pPr>
        <w:ind w:left="5184" w:hanging="180"/>
      </w:pPr>
    </w:lvl>
    <w:lvl w:ilvl="6" w:tplc="0C0A000F" w:tentative="1">
      <w:start w:val="1"/>
      <w:numFmt w:val="decimal"/>
      <w:lvlText w:val="%7."/>
      <w:lvlJc w:val="left"/>
      <w:pPr>
        <w:ind w:left="5904" w:hanging="360"/>
      </w:pPr>
    </w:lvl>
    <w:lvl w:ilvl="7" w:tplc="0C0A0019" w:tentative="1">
      <w:start w:val="1"/>
      <w:numFmt w:val="lowerLetter"/>
      <w:lvlText w:val="%8."/>
      <w:lvlJc w:val="left"/>
      <w:pPr>
        <w:ind w:left="6624" w:hanging="360"/>
      </w:pPr>
    </w:lvl>
    <w:lvl w:ilvl="8" w:tplc="0C0A001B" w:tentative="1">
      <w:start w:val="1"/>
      <w:numFmt w:val="lowerRoman"/>
      <w:lvlText w:val="%9."/>
      <w:lvlJc w:val="right"/>
      <w:pPr>
        <w:ind w:left="7344" w:hanging="180"/>
      </w:pPr>
    </w:lvl>
  </w:abstractNum>
  <w:abstractNum w:abstractNumId="6">
    <w:nsid w:val="628138C5"/>
    <w:multiLevelType w:val="multilevel"/>
    <w:tmpl w:val="46C696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73317E00"/>
    <w:multiLevelType w:val="hybridMultilevel"/>
    <w:tmpl w:val="3E5A671C"/>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num w:numId="1">
    <w:abstractNumId w:val="3"/>
  </w:num>
  <w:num w:numId="2">
    <w:abstractNumId w:val="6"/>
  </w:num>
  <w:num w:numId="3">
    <w:abstractNumId w:val="1"/>
  </w:num>
  <w:num w:numId="4">
    <w:abstractNumId w:val="0"/>
  </w:num>
  <w:num w:numId="5">
    <w:abstractNumId w:val="4"/>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885"/>
    <w:rsid w:val="001D113C"/>
    <w:rsid w:val="0028348D"/>
    <w:rsid w:val="002B0F69"/>
    <w:rsid w:val="003309A2"/>
    <w:rsid w:val="0037006F"/>
    <w:rsid w:val="00524A44"/>
    <w:rsid w:val="007336BD"/>
    <w:rsid w:val="007C602B"/>
    <w:rsid w:val="008E1F10"/>
    <w:rsid w:val="00977D48"/>
    <w:rsid w:val="00CA5D0D"/>
    <w:rsid w:val="00D50885"/>
    <w:rsid w:val="00E23760"/>
    <w:rsid w:val="00E826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922B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A5D0D"/>
    <w:pPr>
      <w:ind w:left="720"/>
      <w:contextualSpacing/>
    </w:pPr>
  </w:style>
  <w:style w:type="paragraph" w:styleId="Piedepgina">
    <w:name w:val="footer"/>
    <w:basedOn w:val="Normal"/>
    <w:link w:val="PiedepginaCar"/>
    <w:uiPriority w:val="99"/>
    <w:unhideWhenUsed/>
    <w:rsid w:val="007C602B"/>
    <w:pPr>
      <w:tabs>
        <w:tab w:val="center" w:pos="4252"/>
        <w:tab w:val="right" w:pos="8504"/>
      </w:tabs>
    </w:pPr>
  </w:style>
  <w:style w:type="character" w:customStyle="1" w:styleId="PiedepginaCar">
    <w:name w:val="Pie de página Car"/>
    <w:basedOn w:val="Fuentedeprrafopredeter"/>
    <w:link w:val="Piedepgina"/>
    <w:uiPriority w:val="99"/>
    <w:rsid w:val="007C602B"/>
    <w:rPr>
      <w:lang w:val="es-ES_tradnl"/>
    </w:rPr>
  </w:style>
  <w:style w:type="character" w:styleId="Nmerodepgina">
    <w:name w:val="page number"/>
    <w:basedOn w:val="Fuentedeprrafopredeter"/>
    <w:uiPriority w:val="99"/>
    <w:semiHidden/>
    <w:unhideWhenUsed/>
    <w:rsid w:val="007C602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A5D0D"/>
    <w:pPr>
      <w:ind w:left="720"/>
      <w:contextualSpacing/>
    </w:pPr>
  </w:style>
  <w:style w:type="paragraph" w:styleId="Piedepgina">
    <w:name w:val="footer"/>
    <w:basedOn w:val="Normal"/>
    <w:link w:val="PiedepginaCar"/>
    <w:uiPriority w:val="99"/>
    <w:unhideWhenUsed/>
    <w:rsid w:val="007C602B"/>
    <w:pPr>
      <w:tabs>
        <w:tab w:val="center" w:pos="4252"/>
        <w:tab w:val="right" w:pos="8504"/>
      </w:tabs>
    </w:pPr>
  </w:style>
  <w:style w:type="character" w:customStyle="1" w:styleId="PiedepginaCar">
    <w:name w:val="Pie de página Car"/>
    <w:basedOn w:val="Fuentedeprrafopredeter"/>
    <w:link w:val="Piedepgina"/>
    <w:uiPriority w:val="99"/>
    <w:rsid w:val="007C602B"/>
    <w:rPr>
      <w:lang w:val="es-ES_tradnl"/>
    </w:rPr>
  </w:style>
  <w:style w:type="character" w:styleId="Nmerodepgina">
    <w:name w:val="page number"/>
    <w:basedOn w:val="Fuentedeprrafopredeter"/>
    <w:uiPriority w:val="99"/>
    <w:semiHidden/>
    <w:unhideWhenUsed/>
    <w:rsid w:val="007C60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828</Words>
  <Characters>4555</Characters>
  <Application>Microsoft Macintosh Word</Application>
  <DocSecurity>0</DocSecurity>
  <Lines>37</Lines>
  <Paragraphs>10</Paragraphs>
  <ScaleCrop>false</ScaleCrop>
  <Company>Alba</Company>
  <LinksUpToDate>false</LinksUpToDate>
  <CharactersWithSpaces>5373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tejero lucas-vaquero</dc:creator>
  <cp:keywords/>
  <dc:description/>
  <cp:lastModifiedBy>rafael tejero lucas-vaquero</cp:lastModifiedBy>
  <cp:revision>9</cp:revision>
  <dcterms:created xsi:type="dcterms:W3CDTF">2013-05-13T18:26:00Z</dcterms:created>
  <dcterms:modified xsi:type="dcterms:W3CDTF">2013-05-14T20:30:00Z</dcterms:modified>
</cp:coreProperties>
</file>